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708" w:rsidRPr="00E11B1A" w:rsidRDefault="00E50708" w:rsidP="00E50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b/>
          <w:sz w:val="24"/>
          <w:szCs w:val="24"/>
          <w:u w:val="single"/>
        </w:rPr>
        <w:t>Z á p i s n i c a</w:t>
      </w:r>
    </w:p>
    <w:p w:rsidR="00E50708" w:rsidRPr="00E11B1A" w:rsidRDefault="00E50708" w:rsidP="00E50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0708" w:rsidRPr="00E11B1A" w:rsidRDefault="00E50708" w:rsidP="00E50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zo zasadnutia obecného zastupiteľstva v Hontianskych Moravciach</w:t>
      </w:r>
    </w:p>
    <w:p w:rsidR="00E50708" w:rsidRPr="00E11B1A" w:rsidRDefault="00E50708" w:rsidP="00E50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dňa 16.06.2025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Prítomní poslanci:</w:t>
      </w:r>
      <w:r w:rsidRPr="00E11B1A">
        <w:rPr>
          <w:rFonts w:ascii="Times New Roman" w:hAnsi="Times New Roman" w:cs="Times New Roman"/>
          <w:sz w:val="24"/>
          <w:szCs w:val="24"/>
        </w:rPr>
        <w:t xml:space="preserve"> podľa prezenčnej listiny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Program zasadnutia:</w:t>
      </w:r>
    </w:p>
    <w:p w:rsidR="00E50708" w:rsidRPr="00E11B1A" w:rsidRDefault="00E50708" w:rsidP="00E507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3C3B8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Otvorenie, predloženie programu zasadnutia.</w:t>
      </w:r>
    </w:p>
    <w:p w:rsidR="00E50708" w:rsidRPr="003C3B8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Voľba overovateľov zápisnice.</w:t>
      </w:r>
    </w:p>
    <w:p w:rsidR="00E50708" w:rsidRPr="003C3B8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Voľba návrhovej komisie.</w:t>
      </w:r>
    </w:p>
    <w:p w:rsidR="00E5070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Určenie zapisovateľa.</w:t>
      </w:r>
    </w:p>
    <w:p w:rsidR="00E5070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Schválenie spoluúčasti na rekonštrukciu multifunkčného ihriska pri škole.</w:t>
      </w:r>
    </w:p>
    <w:p w:rsidR="00E5070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Informácie o stave schválených projektov.</w:t>
      </w:r>
    </w:p>
    <w:p w:rsidR="00E5070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Správa o kontrolnej činnosti hlavnej kontrolórky obce za rok 2024.</w:t>
      </w:r>
    </w:p>
    <w:p w:rsidR="00E50708" w:rsidRPr="000004B5" w:rsidRDefault="00E50708" w:rsidP="00E5070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Plán kontrolnej činnosti hlavnej kontrolórky obce na 2. polrok 2025.</w:t>
      </w:r>
    </w:p>
    <w:p w:rsidR="00E50708" w:rsidRPr="003C3B88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Stanovisko hlavnej kontrolórky obce k záverečnému účtu obce za rok 202</w:t>
      </w:r>
      <w:r>
        <w:rPr>
          <w:sz w:val="24"/>
          <w:szCs w:val="24"/>
        </w:rPr>
        <w:t>4</w:t>
      </w:r>
      <w:r w:rsidRPr="003C3B88">
        <w:rPr>
          <w:sz w:val="24"/>
          <w:szCs w:val="24"/>
        </w:rPr>
        <w:t>.</w:t>
      </w:r>
    </w:p>
    <w:p w:rsidR="00E50708" w:rsidRDefault="00E50708" w:rsidP="00E50708">
      <w:pPr>
        <w:pStyle w:val="Hlavika"/>
        <w:numPr>
          <w:ilvl w:val="0"/>
          <w:numId w:val="2"/>
        </w:numPr>
        <w:spacing w:line="276" w:lineRule="auto"/>
        <w:jc w:val="left"/>
        <w:rPr>
          <w:rFonts w:asciiTheme="minorHAnsi" w:hAnsiTheme="minorHAnsi"/>
          <w:bCs/>
        </w:rPr>
      </w:pPr>
      <w:r w:rsidRPr="003C3B88">
        <w:rPr>
          <w:rFonts w:asciiTheme="minorHAnsi" w:hAnsiTheme="minorHAnsi"/>
          <w:bCs/>
        </w:rPr>
        <w:t>Záverečný účet obce Hontianske Moravce za rok 20</w:t>
      </w:r>
      <w:r>
        <w:rPr>
          <w:rFonts w:asciiTheme="minorHAnsi" w:hAnsiTheme="minorHAnsi"/>
          <w:bCs/>
        </w:rPr>
        <w:t>24</w:t>
      </w:r>
      <w:r w:rsidRPr="003C3B88">
        <w:rPr>
          <w:rFonts w:asciiTheme="minorHAnsi" w:hAnsiTheme="minorHAnsi"/>
          <w:bCs/>
        </w:rPr>
        <w:t>.</w:t>
      </w:r>
    </w:p>
    <w:p w:rsidR="00E50708" w:rsidRDefault="00E50708" w:rsidP="00E50708">
      <w:pPr>
        <w:pStyle w:val="Hlavika"/>
        <w:numPr>
          <w:ilvl w:val="0"/>
          <w:numId w:val="2"/>
        </w:numPr>
        <w:spacing w:line="276" w:lineRule="auto"/>
        <w:jc w:val="lef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Schválenie Zmluvy o prevode členských práv a povinností.</w:t>
      </w:r>
    </w:p>
    <w:p w:rsidR="00E50708" w:rsidRPr="003C3B88" w:rsidRDefault="00E50708" w:rsidP="00E50708">
      <w:pPr>
        <w:pStyle w:val="Hlavika"/>
        <w:numPr>
          <w:ilvl w:val="0"/>
          <w:numId w:val="2"/>
        </w:numPr>
        <w:spacing w:line="276" w:lineRule="auto"/>
        <w:jc w:val="left"/>
        <w:rPr>
          <w:rFonts w:asciiTheme="minorHAnsi" w:hAnsiTheme="minorHAnsi"/>
          <w:bCs/>
        </w:rPr>
      </w:pPr>
      <w:r w:rsidRPr="003C3B88">
        <w:rPr>
          <w:rFonts w:asciiTheme="minorHAnsi" w:hAnsiTheme="minorHAnsi"/>
          <w:bCs/>
        </w:rPr>
        <w:t>Rôzne.</w:t>
      </w:r>
    </w:p>
    <w:p w:rsidR="00E50708" w:rsidRPr="00CC12BC" w:rsidRDefault="00E50708" w:rsidP="00E50708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3C3B88">
        <w:rPr>
          <w:sz w:val="24"/>
          <w:szCs w:val="24"/>
        </w:rPr>
        <w:t>Záver</w:t>
      </w:r>
    </w:p>
    <w:p w:rsidR="00866016" w:rsidRDefault="00866016" w:rsidP="00E50708"/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K bodom zasadnutia:</w:t>
      </w:r>
    </w:p>
    <w:p w:rsidR="00E50708" w:rsidRPr="00E11B1A" w:rsidRDefault="00E50708" w:rsidP="00E507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1: </w:t>
      </w:r>
      <w:r w:rsidRPr="00E11B1A">
        <w:rPr>
          <w:rFonts w:ascii="Times New Roman" w:hAnsi="Times New Roman" w:cs="Times New Roman"/>
          <w:sz w:val="24"/>
          <w:szCs w:val="24"/>
        </w:rPr>
        <w:t>Otvorenie, predloženie programu zasadnutia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Zasadnutie zastupiteľstva otvoril starosta obce Dalibor Tesársky, privítal prítomných, konštatoval, že na zasadnutí je prítomná nadpolovičná väčšina poslancov a zastupiteľstvo je uznášaniaschopné.  Následne predložil program zasadnutia. Program zasadnutia bol schválený bez pripomienok.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2: </w:t>
      </w:r>
      <w:r w:rsidRPr="00E11B1A">
        <w:rPr>
          <w:rFonts w:ascii="Times New Roman" w:hAnsi="Times New Roman" w:cs="Times New Roman"/>
          <w:sz w:val="24"/>
          <w:szCs w:val="24"/>
        </w:rPr>
        <w:t>Voľba overovateľov zápisnice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Za overovateľov zápi</w:t>
      </w:r>
      <w:r>
        <w:rPr>
          <w:rFonts w:ascii="Times New Roman" w:hAnsi="Times New Roman" w:cs="Times New Roman"/>
          <w:sz w:val="24"/>
          <w:szCs w:val="24"/>
        </w:rPr>
        <w:t xml:space="preserve">snice boli zvolení poslanci: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Gabryš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p, Peťko 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3: </w:t>
      </w:r>
      <w:r w:rsidRPr="00E11B1A">
        <w:rPr>
          <w:rFonts w:ascii="Times New Roman" w:hAnsi="Times New Roman" w:cs="Times New Roman"/>
          <w:sz w:val="24"/>
          <w:szCs w:val="24"/>
        </w:rPr>
        <w:t>Voľba návrhovej komisie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 xml:space="preserve">Návrhovú komisiu poslanci zvolili v zložení: p. </w:t>
      </w:r>
      <w:r w:rsidR="00FE4595">
        <w:rPr>
          <w:rFonts w:ascii="Times New Roman" w:hAnsi="Times New Roman" w:cs="Times New Roman"/>
          <w:sz w:val="24"/>
          <w:szCs w:val="24"/>
        </w:rPr>
        <w:t xml:space="preserve">Brunauer, p. Halaj 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4: </w:t>
      </w:r>
      <w:r w:rsidRPr="00E11B1A">
        <w:rPr>
          <w:rFonts w:ascii="Times New Roman" w:hAnsi="Times New Roman" w:cs="Times New Roman"/>
          <w:sz w:val="24"/>
          <w:szCs w:val="24"/>
        </w:rPr>
        <w:t xml:space="preserve">Určenie zapisovateľa. </w:t>
      </w: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08" w:rsidRPr="00E11B1A" w:rsidRDefault="00E50708" w:rsidP="00E50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Za za</w:t>
      </w:r>
      <w:r w:rsidR="00FE4595">
        <w:rPr>
          <w:rFonts w:ascii="Times New Roman" w:hAnsi="Times New Roman" w:cs="Times New Roman"/>
          <w:sz w:val="24"/>
          <w:szCs w:val="24"/>
        </w:rPr>
        <w:t xml:space="preserve">pisovateľa starosta obce určil Ing. Marcelu </w:t>
      </w:r>
      <w:proofErr w:type="spellStart"/>
      <w:r w:rsidR="00FE4595">
        <w:rPr>
          <w:rFonts w:ascii="Times New Roman" w:hAnsi="Times New Roman" w:cs="Times New Roman"/>
          <w:sz w:val="24"/>
          <w:szCs w:val="24"/>
        </w:rPr>
        <w:t>Púčekovú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0708" w:rsidRDefault="00E50708" w:rsidP="00E50708"/>
    <w:p w:rsidR="00FE4595" w:rsidRDefault="00FE4595" w:rsidP="00E50708"/>
    <w:p w:rsidR="00FE4595" w:rsidRDefault="00FE4595" w:rsidP="00FE4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595">
        <w:rPr>
          <w:rFonts w:ascii="Times New Roman" w:hAnsi="Times New Roman" w:cs="Times New Roman"/>
          <w:b/>
          <w:sz w:val="24"/>
          <w:szCs w:val="24"/>
        </w:rPr>
        <w:lastRenderedPageBreak/>
        <w:t>K bodu 5:</w:t>
      </w:r>
      <w:r w:rsidRPr="00FE4595">
        <w:rPr>
          <w:rFonts w:ascii="Times New Roman" w:hAnsi="Times New Roman" w:cs="Times New Roman"/>
          <w:sz w:val="24"/>
          <w:szCs w:val="24"/>
        </w:rPr>
        <w:t xml:space="preserve"> Schválenie spoluúčasti na rekonštrukciu multifunkčného ihriska pri škole.</w:t>
      </w:r>
    </w:p>
    <w:p w:rsidR="000F2994" w:rsidRDefault="000F2994" w:rsidP="00FE45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595" w:rsidRDefault="00FE4595" w:rsidP="00FE45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1E3D16">
        <w:rPr>
          <w:rFonts w:ascii="Times New Roman" w:hAnsi="Times New Roman" w:cs="Times New Roman"/>
          <w:sz w:val="24"/>
          <w:szCs w:val="24"/>
        </w:rPr>
        <w:t xml:space="preserve">ide </w:t>
      </w:r>
      <w:r>
        <w:rPr>
          <w:rFonts w:ascii="Times New Roman" w:hAnsi="Times New Roman" w:cs="Times New Roman"/>
          <w:sz w:val="24"/>
          <w:szCs w:val="24"/>
        </w:rPr>
        <w:t>poda</w:t>
      </w:r>
      <w:r w:rsidR="001E3D16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žiadosť na Ministerstvo cestovného ruchu a športu </w:t>
      </w:r>
      <w:r w:rsidR="000F2994">
        <w:rPr>
          <w:rFonts w:ascii="Times New Roman" w:hAnsi="Times New Roman" w:cs="Times New Roman"/>
          <w:sz w:val="24"/>
          <w:szCs w:val="24"/>
        </w:rPr>
        <w:t>v rámci Výzvy na predkladanie  žiadostí o poskytnutie dotácie v oblasti športu v roku 2025 č. F -2025-DOT03 – Výmena umelého trávnika a oprava mantinelu na viacúčelovom ihrisku v areáli spojenej školy v celkovej sume podľa rozpočtu projektu : 53 963,22 €. Spoluúčasť pri tomto projekte je 10% z celkovej výšky projektu a je potrebné túto spoluúčasť schváliť</w:t>
      </w:r>
      <w:r w:rsidR="00A33497">
        <w:rPr>
          <w:rFonts w:ascii="Times New Roman" w:hAnsi="Times New Roman" w:cs="Times New Roman"/>
          <w:sz w:val="24"/>
          <w:szCs w:val="24"/>
        </w:rPr>
        <w:t xml:space="preserve"> obecným zastupiteľstvom</w:t>
      </w:r>
      <w:r w:rsidR="000F2994">
        <w:rPr>
          <w:rFonts w:ascii="Times New Roman" w:hAnsi="Times New Roman" w:cs="Times New Roman"/>
          <w:sz w:val="24"/>
          <w:szCs w:val="24"/>
        </w:rPr>
        <w:t xml:space="preserve">. </w:t>
      </w:r>
      <w:r w:rsidR="00A33497">
        <w:rPr>
          <w:rFonts w:ascii="Times New Roman" w:hAnsi="Times New Roman" w:cs="Times New Roman"/>
          <w:sz w:val="24"/>
          <w:szCs w:val="24"/>
        </w:rPr>
        <w:t xml:space="preserve">Toto ihrisko sa už dlhšiu dobu nedá využívať, nakoľko povrch je veľmi poškodený, šmýka sa ňom a je potrebné ho zrekonštruovať.  Poslanci súhlasia so spolufinancovaním tohto projektu v rozsahu 10 % z celkovej výšky žiadanej dotácie. </w:t>
      </w:r>
    </w:p>
    <w:p w:rsidR="00A33497" w:rsidRDefault="00A33497" w:rsidP="00FE45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497" w:rsidRDefault="00A33497" w:rsidP="00A3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497">
        <w:rPr>
          <w:rFonts w:ascii="Times New Roman" w:hAnsi="Times New Roman" w:cs="Times New Roman"/>
          <w:b/>
          <w:sz w:val="24"/>
          <w:szCs w:val="24"/>
        </w:rPr>
        <w:t>K bodu 6:</w:t>
      </w:r>
      <w:r w:rsidRPr="00A33497">
        <w:rPr>
          <w:rFonts w:ascii="Times New Roman" w:hAnsi="Times New Roman" w:cs="Times New Roman"/>
          <w:sz w:val="24"/>
          <w:szCs w:val="24"/>
        </w:rPr>
        <w:t xml:space="preserve"> Informácie o stave schválených projektov.</w:t>
      </w:r>
    </w:p>
    <w:p w:rsidR="00A33497" w:rsidRDefault="00A26684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Rekonštrukcia kamerového systému v obci </w:t>
      </w:r>
      <w:r w:rsidR="00EF1284">
        <w:rPr>
          <w:rFonts w:ascii="Times New Roman" w:hAnsi="Times New Roman" w:cs="Times New Roman"/>
          <w:sz w:val="24"/>
          <w:szCs w:val="24"/>
        </w:rPr>
        <w:t>– už zrealizované, v rámci tejto etapy boli vymenené kamery na obecnom úrade, doplnené kamery, ktoré monitorujú areál parku a zdravotného strediska a tiež  kamery, ktoré snímajú Hontiansku ulicu smerom od COOP</w:t>
      </w:r>
      <w:r w:rsidR="00104C7B">
        <w:rPr>
          <w:rFonts w:ascii="Times New Roman" w:hAnsi="Times New Roman" w:cs="Times New Roman"/>
          <w:sz w:val="24"/>
          <w:szCs w:val="24"/>
        </w:rPr>
        <w:t xml:space="preserve"> Jednoty do </w:t>
      </w:r>
      <w:proofErr w:type="spellStart"/>
      <w:r w:rsidR="00104C7B">
        <w:rPr>
          <w:rFonts w:ascii="Times New Roman" w:hAnsi="Times New Roman" w:cs="Times New Roman"/>
          <w:sz w:val="24"/>
          <w:szCs w:val="24"/>
        </w:rPr>
        <w:t>Opatových</w:t>
      </w:r>
      <w:proofErr w:type="spellEnd"/>
      <w:r w:rsidR="00104C7B">
        <w:rPr>
          <w:rFonts w:ascii="Times New Roman" w:hAnsi="Times New Roman" w:cs="Times New Roman"/>
          <w:sz w:val="24"/>
          <w:szCs w:val="24"/>
        </w:rPr>
        <w:t xml:space="preserve"> Moraviec, </w:t>
      </w:r>
      <w:r w:rsidR="00EF1284">
        <w:rPr>
          <w:rFonts w:ascii="Times New Roman" w:hAnsi="Times New Roman" w:cs="Times New Roman"/>
          <w:sz w:val="24"/>
          <w:szCs w:val="24"/>
        </w:rPr>
        <w:t xml:space="preserve">Hontiansku ulicu smerom na Dudince – spolu 9 nových kamier, </w:t>
      </w:r>
      <w:r w:rsidR="00FD09D1">
        <w:rPr>
          <w:rFonts w:ascii="Times New Roman" w:hAnsi="Times New Roman" w:cs="Times New Roman"/>
          <w:sz w:val="24"/>
          <w:szCs w:val="24"/>
        </w:rPr>
        <w:t>projekt bol uhradený z </w:t>
      </w:r>
      <w:proofErr w:type="spellStart"/>
      <w:r w:rsidR="00FD09D1">
        <w:rPr>
          <w:rFonts w:ascii="Times New Roman" w:hAnsi="Times New Roman" w:cs="Times New Roman"/>
          <w:sz w:val="24"/>
          <w:szCs w:val="24"/>
        </w:rPr>
        <w:t>predschváleného</w:t>
      </w:r>
      <w:proofErr w:type="spellEnd"/>
      <w:r w:rsidR="00FD09D1">
        <w:rPr>
          <w:rFonts w:ascii="Times New Roman" w:hAnsi="Times New Roman" w:cs="Times New Roman"/>
          <w:sz w:val="24"/>
          <w:szCs w:val="24"/>
        </w:rPr>
        <w:t xml:space="preserve"> úveru z Prima Banky a už je podaná žiadosť na refundáciu na PPA</w:t>
      </w:r>
    </w:p>
    <w:p w:rsidR="00FD09D1" w:rsidRDefault="00FD09D1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Kompostéry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projekt cez MŽP, v priebehu </w:t>
      </w:r>
      <w:r w:rsidR="001E3D16">
        <w:rPr>
          <w:rFonts w:ascii="Times New Roman" w:hAnsi="Times New Roman" w:cs="Times New Roman"/>
          <w:sz w:val="24"/>
          <w:szCs w:val="24"/>
        </w:rPr>
        <w:t>mesiaca jún</w:t>
      </w:r>
      <w:r>
        <w:rPr>
          <w:rFonts w:ascii="Times New Roman" w:hAnsi="Times New Roman" w:cs="Times New Roman"/>
          <w:sz w:val="24"/>
          <w:szCs w:val="24"/>
        </w:rPr>
        <w:t xml:space="preserve"> by mali byť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kompostéry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doručené na obec, následne ich budeme distribuovať</w:t>
      </w:r>
      <w:r w:rsidR="000E24F8">
        <w:rPr>
          <w:rFonts w:ascii="Times New Roman" w:hAnsi="Times New Roman" w:cs="Times New Roman"/>
          <w:sz w:val="24"/>
          <w:szCs w:val="24"/>
        </w:rPr>
        <w:t xml:space="preserve"> jednotlivým domácnostiam, </w:t>
      </w:r>
      <w:r>
        <w:rPr>
          <w:rFonts w:ascii="Times New Roman" w:hAnsi="Times New Roman" w:cs="Times New Roman"/>
          <w:sz w:val="24"/>
          <w:szCs w:val="24"/>
        </w:rPr>
        <w:t xml:space="preserve"> poslanec Melicherčík sa informoval, či budeme tieto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kompostéry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občanom aj skladať – starosta obce- najprv ich porozvážame a potom ak bude mať niekto záujem pracovníci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ich prídu pos</w:t>
      </w:r>
      <w:r w:rsidR="000E24F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ladať</w:t>
      </w:r>
      <w:r w:rsidR="000E2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4F8" w:rsidRDefault="00A33987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MINIBÁGER – mal by byť dodaný do obce v najbližších dňoch </w:t>
      </w:r>
    </w:p>
    <w:p w:rsidR="00A33987" w:rsidRDefault="00A33987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IVECO z dotácie MŽP – pripravuje sa verejné obstarávanie </w:t>
      </w:r>
    </w:p>
    <w:p w:rsidR="00A33987" w:rsidRDefault="00A33987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– podaný projekt na BBSK, starosta obce bol projekt prezentovať pred Kooperačnou radou, ešte v októbri bude prerokovaný na  Rade partnerstva ale v rámci BBSK je z predložených projektov prioritou č. 1, nakoľko máme všetky potrebné povolenia</w:t>
      </w:r>
    </w:p>
    <w:p w:rsidR="001E3D16" w:rsidRDefault="001E3D16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Podaný je projekt na rekonštrukciu obecného úradu, bol podaný v marci, zatiaľ nemáme žiadne informácie ani výzvy na opravu, doplnenie,</w:t>
      </w:r>
    </w:p>
    <w:p w:rsidR="00707D5F" w:rsidRDefault="00707D5F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rozhlasu – podaná žiadosť na MF</w:t>
      </w:r>
      <w:r>
        <w:rPr>
          <w:rFonts w:ascii="Times New Roman" w:hAnsi="Times New Roman" w:cs="Times New Roman"/>
          <w:sz w:val="24"/>
          <w:szCs w:val="24"/>
        </w:rPr>
        <w:t>, čakáme na rozhodnutie,</w:t>
      </w:r>
      <w:bookmarkStart w:id="0" w:name="_GoBack"/>
      <w:bookmarkEnd w:id="0"/>
    </w:p>
    <w:p w:rsidR="00A33987" w:rsidRDefault="00C60EF1" w:rsidP="00A26684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plánuje podať projekt na Regionálny odbor školskej správy na riešenie havarijného stavu školskej budovy, riešenie zatekajúcej terasy</w:t>
      </w:r>
    </w:p>
    <w:p w:rsidR="00C60EF1" w:rsidRDefault="00C60EF1" w:rsidP="00C60E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EF1" w:rsidRDefault="00C60EF1" w:rsidP="00C60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EF1">
        <w:rPr>
          <w:rFonts w:ascii="Times New Roman" w:hAnsi="Times New Roman" w:cs="Times New Roman"/>
          <w:b/>
          <w:sz w:val="24"/>
          <w:szCs w:val="24"/>
        </w:rPr>
        <w:t>K bodu 7:</w:t>
      </w:r>
      <w:r w:rsidRPr="00C60EF1">
        <w:rPr>
          <w:rFonts w:ascii="Times New Roman" w:hAnsi="Times New Roman" w:cs="Times New Roman"/>
          <w:sz w:val="24"/>
          <w:szCs w:val="24"/>
        </w:rPr>
        <w:t xml:space="preserve"> Správa o kontrolnej činnosti hlavnej kontrolórky obce za rok 2024.</w:t>
      </w:r>
    </w:p>
    <w:p w:rsidR="00C60EF1" w:rsidRDefault="00C60EF1" w:rsidP="00C60EF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Hlavná kontrolórka obce prečítala Správu k kontrolnej činnosti za rok 2024, ktorá tvorí prílohu zápisnice. </w:t>
      </w:r>
    </w:p>
    <w:p w:rsidR="00C60EF1" w:rsidRDefault="00C60EF1" w:rsidP="00C60EF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60EF1" w:rsidRDefault="00C60EF1" w:rsidP="00C60EF1">
      <w:pPr>
        <w:rPr>
          <w:rFonts w:ascii="Times New Roman" w:hAnsi="Times New Roman" w:cs="Times New Roman"/>
          <w:sz w:val="24"/>
          <w:szCs w:val="24"/>
        </w:rPr>
      </w:pPr>
      <w:r w:rsidRPr="00C60EF1">
        <w:rPr>
          <w:rFonts w:ascii="Times New Roman" w:hAnsi="Times New Roman" w:cs="Times New Roman"/>
          <w:b/>
          <w:sz w:val="24"/>
          <w:szCs w:val="24"/>
        </w:rPr>
        <w:t xml:space="preserve">K bodu 8: </w:t>
      </w:r>
      <w:r w:rsidRPr="00C60EF1">
        <w:rPr>
          <w:rFonts w:ascii="Times New Roman" w:hAnsi="Times New Roman" w:cs="Times New Roman"/>
          <w:sz w:val="24"/>
          <w:szCs w:val="24"/>
        </w:rPr>
        <w:t>Plán kontrolnej činnosti hlavnej kontrolórky obce na 2. polrok 2025.</w:t>
      </w:r>
    </w:p>
    <w:p w:rsidR="00C60EF1" w:rsidRDefault="00C60EF1" w:rsidP="00C60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Hlavná kontrolórka obce prečítala Plán kontrolnej činnosti na 2. polrok 2025, ktorá tvorí prílohu zápisnice. </w:t>
      </w:r>
    </w:p>
    <w:p w:rsidR="00C60EF1" w:rsidRDefault="00C60EF1" w:rsidP="00C60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EF1">
        <w:rPr>
          <w:rFonts w:ascii="Times New Roman" w:hAnsi="Times New Roman" w:cs="Times New Roman"/>
          <w:b/>
          <w:sz w:val="24"/>
          <w:szCs w:val="24"/>
        </w:rPr>
        <w:lastRenderedPageBreak/>
        <w:t>K bodu 9:</w:t>
      </w:r>
      <w:r w:rsidRPr="00C60EF1">
        <w:rPr>
          <w:rFonts w:ascii="Times New Roman" w:hAnsi="Times New Roman" w:cs="Times New Roman"/>
          <w:sz w:val="24"/>
          <w:szCs w:val="24"/>
        </w:rPr>
        <w:t xml:space="preserve"> Stanovisko hlavnej kontrolórky obce k záverečnému účtu obce za rok 2024.</w:t>
      </w:r>
    </w:p>
    <w:p w:rsidR="00C60EF1" w:rsidRDefault="00C60EF1" w:rsidP="00C60E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Hlavná kontrolórka obce prečítala Stanovisko k záverečnému účtu obce za rok 2024, kde v závere odporúča obecnému zastupiteľstvu schváliť celoročné hospodárenie za rok 2024 bez výhrad. </w:t>
      </w:r>
    </w:p>
    <w:p w:rsidR="00C60EF1" w:rsidRDefault="00C60EF1" w:rsidP="00C60EF1">
      <w:pPr>
        <w:pStyle w:val="Hlavika"/>
        <w:spacing w:line="276" w:lineRule="auto"/>
        <w:ind w:firstLine="0"/>
        <w:jc w:val="left"/>
        <w:rPr>
          <w:rFonts w:ascii="Times New Roman" w:eastAsiaTheme="minorEastAsia" w:hAnsi="Times New Roman"/>
          <w:lang w:eastAsia="sk-SK"/>
        </w:rPr>
      </w:pPr>
    </w:p>
    <w:p w:rsidR="00C60EF1" w:rsidRDefault="00C60EF1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 w:rsidRPr="00C60EF1">
        <w:rPr>
          <w:rFonts w:ascii="Times New Roman" w:hAnsi="Times New Roman"/>
          <w:b/>
        </w:rPr>
        <w:t xml:space="preserve">K bodu 10: </w:t>
      </w:r>
      <w:r w:rsidRPr="00C60EF1">
        <w:rPr>
          <w:rFonts w:ascii="Times New Roman" w:hAnsi="Times New Roman"/>
          <w:bCs/>
        </w:rPr>
        <w:t>Záverečný účet obce Hontianske Moravce za rok 2024.</w:t>
      </w:r>
    </w:p>
    <w:p w:rsidR="00C60EF1" w:rsidRPr="00E11B1A" w:rsidRDefault="00C60EF1" w:rsidP="00C6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p. ekonómka obce prečítala záverečný účet obce za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1B1A">
        <w:rPr>
          <w:rFonts w:ascii="Times New Roman" w:hAnsi="Times New Roman" w:cs="Times New Roman"/>
          <w:sz w:val="24"/>
          <w:szCs w:val="24"/>
        </w:rPr>
        <w:t xml:space="preserve">. </w:t>
      </w:r>
      <w:r w:rsidRPr="00C60EF1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Výsledok hospodárenia je prebytok rozpočtu vo výške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2 370,36 € </w:t>
      </w:r>
      <w:r w:rsidRPr="00C60EF1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EUR.  Poslanci súhlasia s tým, aby sa tento prebytok presunul do rezervného fondu obce. Návrh záverečného účtu tvorí prílohu tejto zápisnice.</w:t>
      </w:r>
      <w:r w:rsidRPr="00E11B1A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sz w:val="24"/>
          <w:szCs w:val="24"/>
        </w:rPr>
        <w:t>Zad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11B1A">
        <w:rPr>
          <w:rFonts w:ascii="Times New Roman" w:hAnsi="Times New Roman" w:cs="Times New Roman"/>
          <w:sz w:val="24"/>
          <w:szCs w:val="24"/>
        </w:rPr>
        <w:t>ženosť obce je v stanovenej zákonnej lehote. Záverečný účet tvorí prílohu zápisnice.</w:t>
      </w:r>
    </w:p>
    <w:p w:rsidR="00C60EF1" w:rsidRPr="00E11B1A" w:rsidRDefault="00C60EF1" w:rsidP="00C6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Obecné zastupiteľstvo uzatvára prerokovanie záverečného účtu obce za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1B1A">
        <w:rPr>
          <w:rFonts w:ascii="Times New Roman" w:hAnsi="Times New Roman" w:cs="Times New Roman"/>
          <w:sz w:val="24"/>
          <w:szCs w:val="24"/>
        </w:rPr>
        <w:t xml:space="preserve"> bez výhrad.</w:t>
      </w:r>
    </w:p>
    <w:p w:rsidR="00C60EF1" w:rsidRDefault="00C60EF1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P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Pr="00A468D4" w:rsidRDefault="00A468D4" w:rsidP="00A468D4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 w:rsidRPr="00A468D4">
        <w:rPr>
          <w:rFonts w:ascii="Times New Roman" w:hAnsi="Times New Roman"/>
          <w:b/>
          <w:bCs/>
        </w:rPr>
        <w:t>K bodu 11:</w:t>
      </w:r>
      <w:r w:rsidRPr="00A468D4">
        <w:rPr>
          <w:rFonts w:ascii="Times New Roman" w:hAnsi="Times New Roman"/>
          <w:bCs/>
        </w:rPr>
        <w:t xml:space="preserve"> Schválenie Zmluvy o prevode členských práv a povinností.</w:t>
      </w:r>
    </w:p>
    <w:p w:rsidR="00104C7B" w:rsidRPr="006A0EBC" w:rsidRDefault="00A468D4" w:rsidP="00104C7B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ascii="Times New Roman" w:hAnsi="Times New Roman"/>
          <w:bCs/>
        </w:rPr>
        <w:t xml:space="preserve">Bytové družstvo malo 6.6.2025 členskú schôdzu , na ktorej vystúpil predseda Poľnohospodárskeho družstva Hontianske Moravce Ing. Andrej </w:t>
      </w:r>
      <w:proofErr w:type="spellStart"/>
      <w:r>
        <w:rPr>
          <w:rFonts w:ascii="Times New Roman" w:hAnsi="Times New Roman"/>
          <w:bCs/>
        </w:rPr>
        <w:t>Jankuliak</w:t>
      </w:r>
      <w:proofErr w:type="spellEnd"/>
      <w:r>
        <w:rPr>
          <w:rFonts w:ascii="Times New Roman" w:hAnsi="Times New Roman"/>
          <w:bCs/>
        </w:rPr>
        <w:t xml:space="preserve">, ktorý tento rok predáva družstvo a rozhodol sa, že obci daruje podiel, </w:t>
      </w:r>
      <w:r w:rsidR="00104C7B">
        <w:rPr>
          <w:rFonts w:ascii="Times New Roman" w:hAnsi="Times New Roman"/>
          <w:bCs/>
        </w:rPr>
        <w:t xml:space="preserve">ktorý malo PD Hont. Moravce v Bytovom družstve Hontianske Moravce </w:t>
      </w:r>
      <w:r>
        <w:rPr>
          <w:rFonts w:ascii="Times New Roman" w:hAnsi="Times New Roman"/>
          <w:bCs/>
        </w:rPr>
        <w:t xml:space="preserve"> vo výške 65 323,01 €. Hlavná kontrolórka obce navrhla, že by bolo vhodnejšie, keby tento podiel obci predal za sumu 1 € s čím poslanci súhlasili. Tento podiel vznikol pri výstavbe bytoviek </w:t>
      </w:r>
      <w:r w:rsidR="00104C7B">
        <w:rPr>
          <w:rFonts w:ascii="Times New Roman" w:hAnsi="Times New Roman"/>
          <w:bCs/>
        </w:rPr>
        <w:t xml:space="preserve">č. </w:t>
      </w:r>
      <w:r>
        <w:rPr>
          <w:rFonts w:ascii="Times New Roman" w:hAnsi="Times New Roman"/>
          <w:bCs/>
        </w:rPr>
        <w:t>280,281, ktoré začalo stavať Poľnohospodárske družstvo a výstavbu dokončila obec.</w:t>
      </w:r>
      <w:r w:rsidR="00104C7B">
        <w:rPr>
          <w:rFonts w:ascii="Times New Roman" w:hAnsi="Times New Roman"/>
          <w:bCs/>
        </w:rPr>
        <w:t xml:space="preserve"> Poslanci súhlasia so  </w:t>
      </w:r>
      <w:r w:rsidR="00104C7B" w:rsidRPr="00104C7B">
        <w:rPr>
          <w:rFonts w:ascii="Times New Roman" w:hAnsi="Times New Roman" w:cs="Times New Roman"/>
          <w:bCs/>
          <w:sz w:val="24"/>
          <w:szCs w:val="24"/>
        </w:rPr>
        <w:t>Zmluv</w:t>
      </w:r>
      <w:r w:rsidR="001E3D16">
        <w:rPr>
          <w:rFonts w:ascii="Times New Roman" w:hAnsi="Times New Roman" w:cs="Times New Roman"/>
          <w:bCs/>
          <w:sz w:val="24"/>
          <w:szCs w:val="24"/>
        </w:rPr>
        <w:t>o</w:t>
      </w:r>
      <w:r w:rsidR="00104C7B" w:rsidRPr="00104C7B">
        <w:rPr>
          <w:rFonts w:ascii="Times New Roman" w:hAnsi="Times New Roman" w:cs="Times New Roman"/>
          <w:bCs/>
          <w:sz w:val="24"/>
          <w:szCs w:val="24"/>
        </w:rPr>
        <w:t>u o prevode členských práv a povinností medzi prevodcom Poľnohospodárskym družstvom Hontianske Moravce a nadobúdateľom Obcou Hontianske Moravce v Bytovom družstve Hontianske Moravce v hodnote členského podielu 65 323,01 €.</w:t>
      </w: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 w:rsidRPr="00A468D4">
        <w:rPr>
          <w:rFonts w:ascii="Times New Roman" w:hAnsi="Times New Roman"/>
          <w:b/>
          <w:bCs/>
        </w:rPr>
        <w:t>K bodu 12:</w:t>
      </w:r>
      <w:r>
        <w:rPr>
          <w:rFonts w:ascii="Times New Roman" w:hAnsi="Times New Roman"/>
          <w:bCs/>
        </w:rPr>
        <w:t xml:space="preserve"> Rôzne </w:t>
      </w: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Poslanec Melicherčík informoval prítomných, že členovia DHZ boli prizvaní na pomoc pri zabezpečení podujatia v obci Lišov OFFROAD </w:t>
      </w:r>
      <w:proofErr w:type="spellStart"/>
      <w:r>
        <w:rPr>
          <w:rFonts w:ascii="Times New Roman" w:hAnsi="Times New Roman"/>
          <w:bCs/>
        </w:rPr>
        <w:t>Challenge</w:t>
      </w:r>
      <w:proofErr w:type="spellEnd"/>
      <w:r>
        <w:rPr>
          <w:rFonts w:ascii="Times New Roman" w:hAnsi="Times New Roman"/>
          <w:bCs/>
        </w:rPr>
        <w:t xml:space="preserve">, ktoré sa bude konať od 17.7.- 20.7.2025. </w:t>
      </w: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 w:rsidRPr="00A468D4">
        <w:rPr>
          <w:rFonts w:ascii="Times New Roman" w:hAnsi="Times New Roman"/>
          <w:b/>
          <w:bCs/>
        </w:rPr>
        <w:t>K bodu 13:</w:t>
      </w:r>
      <w:r>
        <w:rPr>
          <w:rFonts w:ascii="Times New Roman" w:hAnsi="Times New Roman"/>
          <w:bCs/>
        </w:rPr>
        <w:t xml:space="preserve"> Záver </w:t>
      </w:r>
    </w:p>
    <w:p w:rsidR="00A468D4" w:rsidRPr="00D50A6C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A6C">
        <w:rPr>
          <w:rFonts w:ascii="Times New Roman" w:hAnsi="Times New Roman" w:cs="Times New Roman"/>
          <w:sz w:val="24"/>
          <w:szCs w:val="24"/>
        </w:rPr>
        <w:t>Na záver rokovania zástupca starostu obce</w:t>
      </w:r>
      <w:r>
        <w:rPr>
          <w:rFonts w:ascii="Times New Roman" w:hAnsi="Times New Roman" w:cs="Times New Roman"/>
          <w:sz w:val="24"/>
          <w:szCs w:val="24"/>
        </w:rPr>
        <w:t xml:space="preserve"> poďakoval prítomným poslancom</w:t>
      </w:r>
      <w:r w:rsidRPr="00D50A6C">
        <w:rPr>
          <w:rFonts w:ascii="Times New Roman" w:hAnsi="Times New Roman" w:cs="Times New Roman"/>
          <w:sz w:val="24"/>
          <w:szCs w:val="24"/>
        </w:rPr>
        <w:t xml:space="preserve"> účasť a ukončil zasadnutie obecného zastupiteľstva.</w:t>
      </w:r>
    </w:p>
    <w:p w:rsidR="00A468D4" w:rsidRDefault="00A468D4" w:rsidP="00C60EF1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 xml:space="preserve">Hontianskych Moravciach </w:t>
      </w:r>
      <w:r>
        <w:rPr>
          <w:rFonts w:ascii="Times New Roman" w:hAnsi="Times New Roman" w:cs="Times New Roman"/>
          <w:sz w:val="24"/>
          <w:szCs w:val="24"/>
        </w:rPr>
        <w:t>17.6.2025</w:t>
      </w: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Zapísala: Ing. Marcela Púčeková </w:t>
      </w:r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8D4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Overovatelia zápisnice:</w:t>
      </w: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8D4" w:rsidRPr="00E11B1A" w:rsidRDefault="00A468D4" w:rsidP="00A4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E11B1A"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:rsidR="00A468D4" w:rsidRPr="00E11B1A" w:rsidRDefault="00E2538D" w:rsidP="00A468D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Rudolf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Gabryš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Jozef Peťko </w:t>
      </w:r>
      <w:r w:rsidR="00A468D4">
        <w:rPr>
          <w:rFonts w:ascii="Times New Roman" w:hAnsi="Times New Roman" w:cs="Times New Roman"/>
          <w:sz w:val="24"/>
          <w:szCs w:val="24"/>
        </w:rPr>
        <w:tab/>
      </w:r>
      <w:r w:rsidR="00A468D4" w:rsidRPr="00E11B1A">
        <w:rPr>
          <w:rFonts w:ascii="Times New Roman" w:hAnsi="Times New Roman" w:cs="Times New Roman"/>
          <w:sz w:val="24"/>
          <w:szCs w:val="24"/>
        </w:rPr>
        <w:t xml:space="preserve"> </w:t>
      </w:r>
      <w:r w:rsidR="00A468D4" w:rsidRPr="00E11B1A">
        <w:rPr>
          <w:rFonts w:ascii="Times New Roman" w:hAnsi="Times New Roman" w:cs="Times New Roman"/>
          <w:sz w:val="24"/>
          <w:szCs w:val="24"/>
        </w:rPr>
        <w:tab/>
        <w:t xml:space="preserve">                      Dalibor Tesársky</w:t>
      </w:r>
    </w:p>
    <w:p w:rsidR="00FE4595" w:rsidRPr="001E3D16" w:rsidRDefault="00A468D4" w:rsidP="001E3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sz w:val="24"/>
          <w:szCs w:val="24"/>
        </w:rPr>
        <w:t xml:space="preserve">   starosta obce</w:t>
      </w:r>
    </w:p>
    <w:sectPr w:rsidR="00FE4595" w:rsidRPr="001E3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270DC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9DF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3093C"/>
    <w:multiLevelType w:val="hybridMultilevel"/>
    <w:tmpl w:val="EE3E623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44D4642"/>
    <w:multiLevelType w:val="hybridMultilevel"/>
    <w:tmpl w:val="3782E3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41DA3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57EF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831B0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05541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6469A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3E"/>
    <w:rsid w:val="000E24F8"/>
    <w:rsid w:val="000F2994"/>
    <w:rsid w:val="00104C7B"/>
    <w:rsid w:val="001E3D16"/>
    <w:rsid w:val="003D4A3E"/>
    <w:rsid w:val="00707D5F"/>
    <w:rsid w:val="00866016"/>
    <w:rsid w:val="00A26684"/>
    <w:rsid w:val="00A33497"/>
    <w:rsid w:val="00A33987"/>
    <w:rsid w:val="00A468D4"/>
    <w:rsid w:val="00C60EF1"/>
    <w:rsid w:val="00E2538D"/>
    <w:rsid w:val="00E50708"/>
    <w:rsid w:val="00EF1284"/>
    <w:rsid w:val="00FD09D1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DF7ED-ECB8-4BCF-BB30-079EBB86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0708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0708"/>
    <w:pPr>
      <w:ind w:left="720"/>
      <w:contextualSpacing/>
    </w:pPr>
  </w:style>
  <w:style w:type="paragraph" w:styleId="Hlavika">
    <w:name w:val="header"/>
    <w:basedOn w:val="Normlny"/>
    <w:link w:val="HlavikaChar"/>
    <w:rsid w:val="00E50708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E50708"/>
    <w:rPr>
      <w:rFonts w:ascii="Arial" w:eastAsia="Times New Roman" w:hAnsi="Arial" w:cs="Times New Roman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C60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2025-06-23T09:42:00Z</dcterms:created>
  <dcterms:modified xsi:type="dcterms:W3CDTF">2025-06-23T09:44:00Z</dcterms:modified>
</cp:coreProperties>
</file>