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DA" w:rsidRPr="009E2C8E" w:rsidRDefault="002410DA" w:rsidP="002410DA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9E2C8E">
        <w:rPr>
          <w:b/>
          <w:sz w:val="36"/>
          <w:szCs w:val="36"/>
        </w:rPr>
        <w:t>Starosta obce Hontianske Moravce,</w:t>
      </w:r>
    </w:p>
    <w:p w:rsidR="002410DA" w:rsidRPr="00D2340B" w:rsidRDefault="002410DA" w:rsidP="002410DA">
      <w:pPr>
        <w:pBdr>
          <w:bottom w:val="single" w:sz="6" w:space="1" w:color="auto"/>
        </w:pBdr>
        <w:jc w:val="center"/>
        <w:rPr>
          <w:b/>
          <w:sz w:val="20"/>
          <w:szCs w:val="20"/>
        </w:rPr>
      </w:pPr>
      <w:r w:rsidRPr="00D2340B">
        <w:rPr>
          <w:b/>
          <w:sz w:val="20"/>
          <w:szCs w:val="20"/>
        </w:rPr>
        <w:t xml:space="preserve"> ul. Hontianska 255/29 PSČ 962 71 Hontianske Moravce</w:t>
      </w:r>
    </w:p>
    <w:p w:rsidR="002410DA" w:rsidRPr="004258C2" w:rsidRDefault="002410DA" w:rsidP="002410DA">
      <w:pPr>
        <w:rPr>
          <w:sz w:val="24"/>
          <w:szCs w:val="24"/>
        </w:rPr>
      </w:pPr>
      <w:r w:rsidRPr="004258C2">
        <w:rPr>
          <w:sz w:val="24"/>
          <w:szCs w:val="24"/>
        </w:rPr>
        <w:t xml:space="preserve">V Hontianskych Moravciach  </w:t>
      </w:r>
      <w:r>
        <w:rPr>
          <w:sz w:val="24"/>
          <w:szCs w:val="24"/>
        </w:rPr>
        <w:t>14.07.2026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č.j</w:t>
      </w:r>
      <w:proofErr w:type="spellEnd"/>
      <w:r>
        <w:rPr>
          <w:sz w:val="24"/>
          <w:szCs w:val="24"/>
        </w:rPr>
        <w:t>.: VA22/OU/1060/54-2026/Ga</w:t>
      </w:r>
    </w:p>
    <w:p w:rsidR="002410DA" w:rsidRPr="009E2C8E" w:rsidRDefault="002410DA" w:rsidP="002410DA">
      <w:pPr>
        <w:spacing w:line="240" w:lineRule="auto"/>
        <w:rPr>
          <w:rFonts w:cstheme="minorHAnsi"/>
          <w:b/>
          <w:sz w:val="24"/>
          <w:szCs w:val="24"/>
        </w:rPr>
      </w:pPr>
    </w:p>
    <w:p w:rsidR="002410DA" w:rsidRPr="009E2C8E" w:rsidRDefault="002410DA" w:rsidP="002410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9E2C8E">
        <w:rPr>
          <w:rFonts w:cstheme="minorHAnsi"/>
          <w:sz w:val="24"/>
          <w:szCs w:val="24"/>
        </w:rPr>
        <w:t>Vec:</w:t>
      </w:r>
      <w:r w:rsidRPr="009E2C8E">
        <w:rPr>
          <w:rFonts w:cstheme="minorHAnsi"/>
          <w:sz w:val="24"/>
          <w:szCs w:val="24"/>
        </w:rPr>
        <w:tab/>
      </w:r>
      <w:r w:rsidRPr="009E2C8E">
        <w:rPr>
          <w:rFonts w:cstheme="minorHAnsi"/>
          <w:b/>
          <w:sz w:val="24"/>
          <w:szCs w:val="24"/>
          <w:u w:val="single"/>
        </w:rPr>
        <w:t>Určenie zapisovateľa volebnej komisie.</w:t>
      </w:r>
    </w:p>
    <w:p w:rsidR="002410DA" w:rsidRPr="009E2C8E" w:rsidRDefault="002410DA" w:rsidP="002410DA">
      <w:pPr>
        <w:rPr>
          <w:rFonts w:cstheme="minorHAnsi"/>
          <w:b/>
          <w:sz w:val="24"/>
          <w:szCs w:val="24"/>
        </w:rPr>
      </w:pPr>
    </w:p>
    <w:p w:rsidR="002410DA" w:rsidRDefault="002410DA" w:rsidP="002410DA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E2C8E">
        <w:rPr>
          <w:rFonts w:cstheme="minorHAnsi"/>
          <w:b/>
          <w:sz w:val="24"/>
          <w:szCs w:val="24"/>
        </w:rPr>
        <w:tab/>
      </w:r>
      <w:r w:rsidRPr="009E2C8E">
        <w:rPr>
          <w:rFonts w:cstheme="minorHAnsi"/>
          <w:sz w:val="24"/>
          <w:szCs w:val="24"/>
        </w:rPr>
        <w:t xml:space="preserve">Starosta obce ako štatutárny orgán na základe § 19 ,  odst.1 a 4 zákona                                          č. 180/2014 </w:t>
      </w:r>
      <w:r w:rsidRPr="009E2C8E"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o   podmienkach   výkonu   volebného  práva  a o zmene  a  doplnení niektorých zákonov </w:t>
      </w:r>
      <w:r w:rsidRPr="009E2C8E">
        <w:rPr>
          <w:rFonts w:cstheme="minorHAnsi"/>
          <w:sz w:val="24"/>
          <w:szCs w:val="24"/>
        </w:rPr>
        <w:t xml:space="preserve">podmienkach výkonu volebného práva, </w:t>
      </w:r>
    </w:p>
    <w:p w:rsidR="002410DA" w:rsidRPr="009E2C8E" w:rsidRDefault="002410DA" w:rsidP="002410DA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410DA" w:rsidRDefault="002410DA" w:rsidP="002410DA">
      <w:pPr>
        <w:shd w:val="clear" w:color="auto" w:fill="FFFFFF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E2C8E">
        <w:rPr>
          <w:rFonts w:cstheme="minorHAnsi"/>
          <w:b/>
          <w:sz w:val="24"/>
          <w:szCs w:val="24"/>
        </w:rPr>
        <w:t>menujem za zapisovateľku miestnej volebnej komisie</w:t>
      </w:r>
      <w:r>
        <w:rPr>
          <w:rFonts w:cstheme="minorHAnsi"/>
          <w:b/>
          <w:sz w:val="24"/>
          <w:szCs w:val="24"/>
        </w:rPr>
        <w:t xml:space="preserve"> </w:t>
      </w:r>
    </w:p>
    <w:p w:rsidR="002410DA" w:rsidRPr="009E2C8E" w:rsidRDefault="002410DA" w:rsidP="002410DA">
      <w:pPr>
        <w:shd w:val="clear" w:color="auto" w:fill="FFFFFF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vo volebnom obvode obce Hontianske Moravce</w:t>
      </w:r>
    </w:p>
    <w:p w:rsidR="002410DA" w:rsidRPr="009E2C8E" w:rsidRDefault="002410DA" w:rsidP="002410DA">
      <w:pPr>
        <w:shd w:val="clear" w:color="auto" w:fill="FFFFFF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E2C8E">
        <w:rPr>
          <w:rFonts w:cstheme="minorHAnsi"/>
          <w:b/>
          <w:sz w:val="24"/>
          <w:szCs w:val="24"/>
        </w:rPr>
        <w:t>p Katarínu Gabryšovú Babicovú,</w:t>
      </w:r>
    </w:p>
    <w:p w:rsidR="002410DA" w:rsidRPr="009E2C8E" w:rsidRDefault="002410DA" w:rsidP="002410DA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2410DA" w:rsidRDefault="002410DA" w:rsidP="009E02AD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E2C8E">
        <w:rPr>
          <w:rFonts w:cstheme="minorHAnsi"/>
          <w:b/>
          <w:sz w:val="24"/>
          <w:szCs w:val="24"/>
        </w:rPr>
        <w:t xml:space="preserve">pre voľby do orgánom samosprávy obcí a voľby do orgánov samosprávnych krajov, </w:t>
      </w:r>
      <w:r>
        <w:rPr>
          <w:rFonts w:cstheme="minorHAnsi"/>
          <w:b/>
          <w:sz w:val="24"/>
          <w:szCs w:val="24"/>
        </w:rPr>
        <w:t xml:space="preserve">                              ktoré sa budú konať 24. </w:t>
      </w:r>
      <w:r w:rsidR="009E02AD">
        <w:rPr>
          <w:rFonts w:cstheme="minorHAnsi"/>
          <w:b/>
          <w:sz w:val="24"/>
          <w:szCs w:val="24"/>
        </w:rPr>
        <w:t>o</w:t>
      </w:r>
      <w:r>
        <w:rPr>
          <w:rFonts w:cstheme="minorHAnsi"/>
          <w:b/>
          <w:sz w:val="24"/>
          <w:szCs w:val="24"/>
        </w:rPr>
        <w:t>któbra 2026.</w:t>
      </w:r>
    </w:p>
    <w:p w:rsidR="002410DA" w:rsidRPr="009E2C8E" w:rsidRDefault="002410DA" w:rsidP="002410DA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410DA" w:rsidRPr="009E2C8E" w:rsidRDefault="002410DA" w:rsidP="002410DA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  <w:r w:rsidRPr="009E2C8E">
        <w:rPr>
          <w:rFonts w:cstheme="minorHAnsi"/>
          <w:sz w:val="24"/>
          <w:szCs w:val="24"/>
        </w:rPr>
        <w:t>Menovanú p. Katarínu Gabryšovú Babicovú menujem, ako zodpovednú osobu za organizačné a administratívne záležitosti súvisiace s prípravou a priebehom volieb, priebehom rokovania volebnej komisie, kde plní funkciu jej odborného poradcu.</w:t>
      </w:r>
      <w:r w:rsidRPr="009E2C8E">
        <w:rPr>
          <w:rFonts w:cstheme="minorHAnsi"/>
          <w:sz w:val="24"/>
          <w:szCs w:val="24"/>
          <w:u w:val="single"/>
        </w:rPr>
        <w:t xml:space="preserve">  </w:t>
      </w:r>
      <w:r w:rsidRPr="009E2C8E">
        <w:rPr>
          <w:rFonts w:cstheme="minorHAnsi"/>
          <w:sz w:val="24"/>
          <w:szCs w:val="24"/>
        </w:rPr>
        <w:t xml:space="preserve"> </w:t>
      </w:r>
    </w:p>
    <w:p w:rsidR="002410DA" w:rsidRDefault="002410DA" w:rsidP="002410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410DA" w:rsidRPr="009E2C8E" w:rsidRDefault="002410DA" w:rsidP="002410D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Kontakt: 045/5583913, </w:t>
      </w:r>
      <w:hyperlink r:id="rId4" w:history="1">
        <w:r w:rsidRPr="00B31D83">
          <w:rPr>
            <w:rStyle w:val="Hypertextovprepojenie"/>
            <w:rFonts w:cstheme="minorHAnsi"/>
            <w:sz w:val="24"/>
            <w:szCs w:val="24"/>
          </w:rPr>
          <w:t>urad@moravce.sk</w:t>
        </w:r>
      </w:hyperlink>
      <w:r>
        <w:rPr>
          <w:rFonts w:cstheme="minorHAnsi"/>
          <w:sz w:val="24"/>
          <w:szCs w:val="24"/>
        </w:rPr>
        <w:t xml:space="preserve">; </w:t>
      </w:r>
    </w:p>
    <w:p w:rsidR="002410DA" w:rsidRPr="009E2C8E" w:rsidRDefault="002410DA" w:rsidP="002410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410DA" w:rsidRPr="009E2C8E" w:rsidRDefault="002410DA" w:rsidP="002410DA">
      <w:pPr>
        <w:spacing w:line="360" w:lineRule="auto"/>
        <w:jc w:val="both"/>
        <w:rPr>
          <w:rFonts w:cstheme="minorHAnsi"/>
          <w:sz w:val="24"/>
          <w:szCs w:val="24"/>
        </w:rPr>
      </w:pPr>
      <w:r w:rsidRPr="009E2C8E">
        <w:rPr>
          <w:rFonts w:cstheme="minorHAnsi"/>
          <w:sz w:val="24"/>
          <w:szCs w:val="24"/>
        </w:rPr>
        <w:tab/>
      </w:r>
    </w:p>
    <w:p w:rsidR="002410DA" w:rsidRPr="004258C2" w:rsidRDefault="002410DA" w:rsidP="002410DA">
      <w:pPr>
        <w:spacing w:after="0" w:line="240" w:lineRule="auto"/>
        <w:jc w:val="both"/>
        <w:rPr>
          <w:sz w:val="24"/>
          <w:szCs w:val="24"/>
        </w:rPr>
      </w:pP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>
        <w:rPr>
          <w:sz w:val="24"/>
          <w:szCs w:val="24"/>
        </w:rPr>
        <w:t>Dalibor Tesársky</w:t>
      </w:r>
    </w:p>
    <w:p w:rsidR="002410DA" w:rsidRPr="004258C2" w:rsidRDefault="002410DA" w:rsidP="002410DA">
      <w:pPr>
        <w:spacing w:after="0" w:line="240" w:lineRule="auto"/>
        <w:jc w:val="both"/>
        <w:rPr>
          <w:sz w:val="24"/>
          <w:szCs w:val="24"/>
        </w:rPr>
      </w:pP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</w:r>
      <w:r w:rsidRPr="004258C2">
        <w:rPr>
          <w:sz w:val="24"/>
          <w:szCs w:val="24"/>
        </w:rPr>
        <w:tab/>
        <w:t xml:space="preserve">   starosta obce</w:t>
      </w:r>
    </w:p>
    <w:p w:rsidR="002410DA" w:rsidRPr="004258C2" w:rsidRDefault="002410DA" w:rsidP="002410DA">
      <w:pPr>
        <w:spacing w:after="0" w:line="360" w:lineRule="auto"/>
        <w:jc w:val="both"/>
        <w:rPr>
          <w:sz w:val="24"/>
          <w:szCs w:val="24"/>
        </w:rPr>
      </w:pPr>
    </w:p>
    <w:p w:rsidR="002410DA" w:rsidRDefault="002410DA" w:rsidP="002410DA">
      <w:pPr>
        <w:rPr>
          <w:sz w:val="24"/>
          <w:szCs w:val="24"/>
        </w:rPr>
      </w:pPr>
    </w:p>
    <w:p w:rsidR="009E02AD" w:rsidRDefault="009E02AD" w:rsidP="002410DA">
      <w:pPr>
        <w:rPr>
          <w:sz w:val="24"/>
          <w:szCs w:val="24"/>
        </w:rPr>
      </w:pPr>
    </w:p>
    <w:p w:rsidR="00957C67" w:rsidRDefault="002410DA">
      <w:r w:rsidRPr="009E02AD">
        <w:rPr>
          <w:b/>
          <w:sz w:val="16"/>
          <w:szCs w:val="16"/>
        </w:rPr>
        <w:t xml:space="preserve">Doložka:  </w:t>
      </w:r>
      <w:r w:rsidRPr="009E02AD">
        <w:rPr>
          <w:i/>
          <w:sz w:val="16"/>
          <w:szCs w:val="16"/>
        </w:rPr>
        <w:t xml:space="preserve">podľa zákona č. 18/2018 </w:t>
      </w:r>
      <w:proofErr w:type="spellStart"/>
      <w:r w:rsidRPr="009E02AD">
        <w:rPr>
          <w:i/>
          <w:sz w:val="16"/>
          <w:szCs w:val="16"/>
        </w:rPr>
        <w:t>Z.z</w:t>
      </w:r>
      <w:proofErr w:type="spellEnd"/>
      <w:r w:rsidRPr="009E02AD">
        <w:rPr>
          <w:i/>
          <w:sz w:val="16"/>
          <w:szCs w:val="16"/>
        </w:rPr>
        <w:t xml:space="preserve">. a ďalších predpisov, obec  prehlasuje, že súhlasí s použitím osobných údajov na realizáciu ustanovení obsiahnutých vo vyššie uvedenej  správe, a druhá strana s nimi naloží podľa zákona č. 18/2018 tak, aby nedošlo k zneužitiu osobných údajov z vyššie uvedených informácii.   </w:t>
      </w:r>
    </w:p>
    <w:sectPr w:rsidR="00957C67" w:rsidSect="002410D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2410DA"/>
    <w:rsid w:val="000B2362"/>
    <w:rsid w:val="001F5CA0"/>
    <w:rsid w:val="002410DA"/>
    <w:rsid w:val="005D1FC8"/>
    <w:rsid w:val="00957C67"/>
    <w:rsid w:val="009E02AD"/>
    <w:rsid w:val="00A926BF"/>
    <w:rsid w:val="00CE4528"/>
    <w:rsid w:val="00F8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10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41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ad@mora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2026-07-14T12:00:00Z</cp:lastPrinted>
  <dcterms:created xsi:type="dcterms:W3CDTF">2026-07-14T12:48:00Z</dcterms:created>
  <dcterms:modified xsi:type="dcterms:W3CDTF">2026-07-14T12:48:00Z</dcterms:modified>
</cp:coreProperties>
</file>